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F8CE" w14:textId="77777777" w:rsidR="009C3B5A" w:rsidRPr="009C3B5A" w:rsidRDefault="009C3B5A" w:rsidP="0028530E">
      <w:pPr>
        <w:jc w:val="center"/>
        <w:rPr>
          <w:b/>
        </w:rPr>
      </w:pPr>
      <w:r w:rsidRPr="009C3B5A">
        <w:rPr>
          <w:b/>
        </w:rPr>
        <w:t xml:space="preserve">University of Oxford Estates Services, </w:t>
      </w:r>
    </w:p>
    <w:p w14:paraId="33EEC0CB" w14:textId="77777777" w:rsidR="009C3B5A" w:rsidRPr="009C3B5A" w:rsidRDefault="009C3B5A" w:rsidP="0028530E">
      <w:pPr>
        <w:jc w:val="center"/>
        <w:rPr>
          <w:b/>
        </w:rPr>
      </w:pPr>
      <w:r w:rsidRPr="009C3B5A">
        <w:rPr>
          <w:b/>
        </w:rPr>
        <w:t xml:space="preserve">Collegiate Accommodation Support Service (CASS) </w:t>
      </w:r>
    </w:p>
    <w:p w14:paraId="6966E9EF" w14:textId="77777777" w:rsidR="00774BD2" w:rsidRPr="009C3B5A" w:rsidRDefault="009C3B5A" w:rsidP="0028530E">
      <w:pPr>
        <w:jc w:val="center"/>
        <w:rPr>
          <w:b/>
          <w:sz w:val="28"/>
          <w:szCs w:val="28"/>
        </w:rPr>
      </w:pPr>
      <w:r w:rsidRPr="009C3B5A">
        <w:rPr>
          <w:b/>
        </w:rPr>
        <w:t>Privacy &amp; Data Handling Notice</w:t>
      </w:r>
    </w:p>
    <w:p w14:paraId="2C296CE3" w14:textId="77777777" w:rsidR="0028530E" w:rsidRDefault="0028530E" w:rsidP="0028530E">
      <w:pPr>
        <w:rPr>
          <w:b/>
        </w:rPr>
      </w:pPr>
    </w:p>
    <w:p w14:paraId="3EA0CB7E" w14:textId="77777777" w:rsidR="00A71BEA" w:rsidRPr="0049051A" w:rsidRDefault="00A71BEA" w:rsidP="00A71BEA">
      <w:pPr>
        <w:pStyle w:val="isselectedend"/>
        <w:rPr>
          <w:rFonts w:ascii="Calibri" w:hAnsi="Calibri" w:cs="Calibri"/>
          <w:sz w:val="22"/>
          <w:szCs w:val="22"/>
        </w:rPr>
      </w:pPr>
      <w:r w:rsidRPr="0049051A">
        <w:rPr>
          <w:rFonts w:ascii="Calibri" w:hAnsi="Calibri" w:cs="Calibri"/>
          <w:sz w:val="22"/>
          <w:szCs w:val="22"/>
        </w:rPr>
        <w:t>The Collegiate Accommodation Support Service (CASS) is a University of Oxford service that supports eligible graduate students in securing accommodation across participating Oxford colleges and Permanent Private Halls (PPHs).</w:t>
      </w:r>
    </w:p>
    <w:p w14:paraId="39AB887A" w14:textId="77777777" w:rsidR="00A71BEA" w:rsidRPr="0049051A" w:rsidRDefault="00A71BEA" w:rsidP="00A71BEA">
      <w:pPr>
        <w:pStyle w:val="isselectedend"/>
        <w:rPr>
          <w:rFonts w:ascii="Calibri" w:hAnsi="Calibri" w:cs="Calibri"/>
          <w:sz w:val="22"/>
          <w:szCs w:val="22"/>
        </w:rPr>
      </w:pPr>
      <w:r w:rsidRPr="0049051A">
        <w:rPr>
          <w:rFonts w:ascii="Calibri" w:hAnsi="Calibri" w:cs="Calibri"/>
          <w:sz w:val="22"/>
          <w:szCs w:val="22"/>
        </w:rPr>
        <w:t>This Privacy &amp; Data Handling Notice explains how CASS collects, uses, stores, shares and protects personal data in accordance with the UK General Data Protection Regulation (UK GDPR), the Data Protection Act 2018, and the University of Oxford's Data Protection Policy.</w:t>
      </w:r>
    </w:p>
    <w:p w14:paraId="049F72C9" w14:textId="77777777" w:rsidR="00A71BEA" w:rsidRPr="0049051A" w:rsidRDefault="00A71BEA" w:rsidP="00A71BEA">
      <w:pPr>
        <w:pStyle w:val="isselectedend"/>
        <w:rPr>
          <w:rFonts w:ascii="Calibri" w:hAnsi="Calibri" w:cs="Calibri"/>
          <w:sz w:val="22"/>
          <w:szCs w:val="22"/>
        </w:rPr>
      </w:pPr>
      <w:r w:rsidRPr="0049051A">
        <w:rPr>
          <w:rFonts w:ascii="Calibri" w:hAnsi="Calibri" w:cs="Calibri"/>
          <w:sz w:val="22"/>
          <w:szCs w:val="22"/>
        </w:rPr>
        <w:t>CASS is committed to handling personal information lawfully, fairly and transparently, ensuring that all personal data is processed securely and only for legitimate purposes connected with the operation of the service.</w:t>
      </w:r>
    </w:p>
    <w:p w14:paraId="6C1A9822" w14:textId="77777777"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Data Controller</w:t>
      </w:r>
    </w:p>
    <w:p w14:paraId="58043736" w14:textId="2B761544" w:rsidR="00A71BEA" w:rsidRPr="00A71BEA" w:rsidRDefault="00A71BEA" w:rsidP="00A71BEA">
      <w:pPr>
        <w:spacing w:after="0"/>
        <w:rPr>
          <w:rFonts w:ascii="Calibri" w:hAnsi="Calibri" w:cs="Calibri"/>
        </w:rPr>
      </w:pPr>
      <w:r w:rsidRPr="00A71BEA">
        <w:rPr>
          <w:rFonts w:ascii="Calibri" w:hAnsi="Calibri" w:cs="Calibri"/>
        </w:rPr>
        <w:t>The University of Oxford is the Data Controller for personal data processed by CASS.</w:t>
      </w:r>
    </w:p>
    <w:p w14:paraId="34C6FDEA" w14:textId="77777777" w:rsidR="00A71BEA" w:rsidRPr="00A71BEA" w:rsidRDefault="00A71BEA" w:rsidP="00A71BEA">
      <w:pPr>
        <w:pStyle w:val="isselectedend"/>
        <w:rPr>
          <w:rFonts w:ascii="Calibri" w:hAnsi="Calibri" w:cs="Calibri"/>
        </w:rPr>
      </w:pPr>
      <w:r w:rsidRPr="00A71BEA">
        <w:rPr>
          <w:rFonts w:ascii="Calibri" w:hAnsi="Calibri" w:cs="Calibri"/>
        </w:rPr>
        <w:t>If you have any questions regarding how your personal data is processed, please contact:</w:t>
      </w:r>
    </w:p>
    <w:p w14:paraId="5107D80B" w14:textId="53A4764C" w:rsidR="00A71BEA" w:rsidRDefault="00A71BEA" w:rsidP="00A71BEA">
      <w:pPr>
        <w:pStyle w:val="isselectedend"/>
      </w:pPr>
      <w:r w:rsidRPr="00A71BEA">
        <w:rPr>
          <w:rStyle w:val="Strong"/>
          <w:rFonts w:ascii="Calibri" w:hAnsi="Calibri" w:cs="Calibri"/>
        </w:rPr>
        <w:t>Information Compliance Team</w:t>
      </w:r>
      <w:r>
        <w:br/>
      </w:r>
      <w:r w:rsidRPr="00A71BEA">
        <w:rPr>
          <w:rFonts w:ascii="Calibri" w:hAnsi="Calibri" w:cs="Calibri"/>
        </w:rPr>
        <w:t xml:space="preserve">Email: </w:t>
      </w:r>
      <w:hyperlink r:id="rId6" w:history="1">
        <w:r w:rsidRPr="001220B9">
          <w:rPr>
            <w:rStyle w:val="Hyperlink"/>
            <w:rFonts w:ascii="Calibri" w:hAnsi="Calibri" w:cs="Calibri"/>
          </w:rPr>
          <w:t>data.protection@admin.ox.ac.u</w:t>
        </w:r>
        <w:r w:rsidRPr="001220B9">
          <w:rPr>
            <w:rStyle w:val="Hyperlink"/>
            <w:rFonts w:ascii="Calibri" w:hAnsi="Calibri" w:cs="Calibri"/>
          </w:rPr>
          <w:t>k</w:t>
        </w:r>
      </w:hyperlink>
      <w:r>
        <w:rPr>
          <w:rFonts w:ascii="Calibri" w:hAnsi="Calibri" w:cs="Calibri"/>
        </w:rPr>
        <w:t xml:space="preserve">   </w:t>
      </w:r>
    </w:p>
    <w:p w14:paraId="7803CF20" w14:textId="77777777"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Personal Data We Collect</w:t>
      </w:r>
    </w:p>
    <w:p w14:paraId="09627232" w14:textId="531C194F" w:rsidR="00A71BEA" w:rsidRPr="00A71BEA" w:rsidRDefault="00A71BEA" w:rsidP="00A71BEA">
      <w:pPr>
        <w:spacing w:after="0"/>
        <w:rPr>
          <w:rFonts w:ascii="Calibri" w:eastAsia="Times New Roman" w:hAnsi="Calibri" w:cs="Calibri"/>
          <w:b/>
          <w:bCs/>
          <w:sz w:val="24"/>
          <w:szCs w:val="24"/>
          <w:lang w:val="en-GB" w:eastAsia="en-GB"/>
        </w:rPr>
      </w:pPr>
      <w:r w:rsidRPr="00A71BEA">
        <w:rPr>
          <w:rFonts w:ascii="Calibri" w:hAnsi="Calibri" w:cs="Calibri"/>
        </w:rPr>
        <w:t>Depending on your application, CASS may collect and process the following information:</w:t>
      </w:r>
    </w:p>
    <w:p w14:paraId="20C3AE86"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Full name</w:t>
      </w:r>
    </w:p>
    <w:p w14:paraId="0E0B13AA"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Student number</w:t>
      </w:r>
    </w:p>
    <w:p w14:paraId="59FE1116"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University email address and contact details</w:t>
      </w:r>
    </w:p>
    <w:p w14:paraId="02E258E8"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College or Permanent Private Hall</w:t>
      </w:r>
    </w:p>
    <w:p w14:paraId="40795C93"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proofErr w:type="spellStart"/>
      <w:r w:rsidRPr="00053E56">
        <w:rPr>
          <w:rFonts w:ascii="Calibri" w:eastAsia="Times New Roman" w:hAnsi="Calibri" w:cs="Calibri"/>
          <w:lang w:val="en-GB" w:eastAsia="en-GB"/>
        </w:rPr>
        <w:t>Programme</w:t>
      </w:r>
      <w:proofErr w:type="spellEnd"/>
      <w:r w:rsidRPr="00053E56">
        <w:rPr>
          <w:rFonts w:ascii="Calibri" w:eastAsia="Times New Roman" w:hAnsi="Calibri" w:cs="Calibri"/>
          <w:lang w:val="en-GB" w:eastAsia="en-GB"/>
        </w:rPr>
        <w:t xml:space="preserve"> of study</w:t>
      </w:r>
    </w:p>
    <w:p w14:paraId="0AE15843"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Student status (incoming or continuing)</w:t>
      </w:r>
    </w:p>
    <w:p w14:paraId="0203B931"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Course start date</w:t>
      </w:r>
    </w:p>
    <w:p w14:paraId="63E43EC7"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Financial declaration status</w:t>
      </w:r>
    </w:p>
    <w:p w14:paraId="4649380E"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Accommodation preferences</w:t>
      </w:r>
    </w:p>
    <w:p w14:paraId="01F840D0"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Accessibility requirements</w:t>
      </w:r>
    </w:p>
    <w:p w14:paraId="2BDB293B"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Health, disability, welfare or pastoral information voluntarily provided by you where relevant to your accommodation requirements</w:t>
      </w:r>
    </w:p>
    <w:p w14:paraId="11C982B9" w14:textId="77777777" w:rsidR="00A71BEA" w:rsidRPr="00053E56" w:rsidRDefault="00A71BEA" w:rsidP="00A71BEA">
      <w:pPr>
        <w:numPr>
          <w:ilvl w:val="0"/>
          <w:numId w:val="10"/>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Correspondence relating to your accommodation application</w:t>
      </w:r>
    </w:p>
    <w:p w14:paraId="75F5305C" w14:textId="77777777" w:rsidR="00A71BEA" w:rsidRDefault="00A71BEA" w:rsidP="00A71BEA">
      <w:pPr>
        <w:rPr>
          <w:b/>
          <w:bCs/>
        </w:rPr>
      </w:pPr>
    </w:p>
    <w:p w14:paraId="45714231" w14:textId="77777777"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lastRenderedPageBreak/>
        <w:t>Lawful Basis for Processing</w:t>
      </w:r>
    </w:p>
    <w:p w14:paraId="31D9128E" w14:textId="331B9D60" w:rsidR="00A71BEA" w:rsidRPr="00A71BEA" w:rsidRDefault="00A71BEA" w:rsidP="00A71BEA">
      <w:pPr>
        <w:spacing w:after="0"/>
        <w:rPr>
          <w:rFonts w:ascii="Calibri" w:hAnsi="Calibri" w:cs="Calibri"/>
        </w:rPr>
      </w:pPr>
      <w:r w:rsidRPr="00A71BEA">
        <w:rPr>
          <w:rFonts w:ascii="Calibri" w:hAnsi="Calibri" w:cs="Calibri"/>
        </w:rPr>
        <w:t>Your personal data is processed where necessary:</w:t>
      </w:r>
    </w:p>
    <w:p w14:paraId="6FA9A2A8" w14:textId="77777777" w:rsidR="00A71BEA" w:rsidRPr="00053E56" w:rsidRDefault="00A71BEA" w:rsidP="00A71BEA">
      <w:pPr>
        <w:numPr>
          <w:ilvl w:val="0"/>
          <w:numId w:val="11"/>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to perform a task carried out in the public interest as part of the University's provision of student services;</w:t>
      </w:r>
    </w:p>
    <w:p w14:paraId="59D1F566" w14:textId="77777777" w:rsidR="00A71BEA" w:rsidRPr="00053E56" w:rsidRDefault="00A71BEA" w:rsidP="00A71BEA">
      <w:pPr>
        <w:numPr>
          <w:ilvl w:val="0"/>
          <w:numId w:val="11"/>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to exercise the University's official functions in administering collegiate accommodation support;</w:t>
      </w:r>
    </w:p>
    <w:p w14:paraId="66C03952" w14:textId="77777777" w:rsidR="00A71BEA" w:rsidRPr="00053E56" w:rsidRDefault="00A71BEA" w:rsidP="00A71BEA">
      <w:pPr>
        <w:numPr>
          <w:ilvl w:val="0"/>
          <w:numId w:val="11"/>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to carry out legitimate administrative activities connected with assessing eligibility, allocating accommodation and supporting accommodation placements;</w:t>
      </w:r>
    </w:p>
    <w:p w14:paraId="7763F4DF" w14:textId="77777777" w:rsidR="00A71BEA" w:rsidRPr="00053E56" w:rsidRDefault="00A71BEA" w:rsidP="00A71BEA">
      <w:pPr>
        <w:numPr>
          <w:ilvl w:val="0"/>
          <w:numId w:val="11"/>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where you have provided explicit consent for the processing of any special category personal data.</w:t>
      </w:r>
    </w:p>
    <w:p w14:paraId="50B61967" w14:textId="5A4D25EB" w:rsidR="00A71BEA" w:rsidRDefault="00A71BEA" w:rsidP="00A71BEA">
      <w:pPr>
        <w:spacing w:after="0"/>
      </w:pPr>
    </w:p>
    <w:p w14:paraId="3687AE18" w14:textId="77777777"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How We Collect Your Information</w:t>
      </w:r>
    </w:p>
    <w:p w14:paraId="20763B10" w14:textId="4EC6AA7F" w:rsidR="00A71BEA" w:rsidRPr="00A71BEA" w:rsidRDefault="00A71BEA" w:rsidP="00A71BEA">
      <w:pPr>
        <w:spacing w:after="0"/>
        <w:rPr>
          <w:rFonts w:ascii="Calibri" w:hAnsi="Calibri" w:cs="Calibri"/>
        </w:rPr>
      </w:pPr>
      <w:r w:rsidRPr="00A71BEA">
        <w:rPr>
          <w:rFonts w:ascii="Calibri" w:hAnsi="Calibri" w:cs="Calibri"/>
        </w:rPr>
        <w:t>Information may be collected through:</w:t>
      </w:r>
    </w:p>
    <w:p w14:paraId="72C4854A" w14:textId="77777777" w:rsidR="00A71BEA" w:rsidRPr="00053E56" w:rsidRDefault="00A71BEA" w:rsidP="00A71BEA">
      <w:pPr>
        <w:numPr>
          <w:ilvl w:val="0"/>
          <w:numId w:val="12"/>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the CASS online application form;</w:t>
      </w:r>
    </w:p>
    <w:p w14:paraId="783A55B9" w14:textId="77777777" w:rsidR="00A71BEA" w:rsidRPr="00053E56" w:rsidRDefault="00A71BEA" w:rsidP="00A71BEA">
      <w:pPr>
        <w:numPr>
          <w:ilvl w:val="0"/>
          <w:numId w:val="12"/>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email correspondence;</w:t>
      </w:r>
    </w:p>
    <w:p w14:paraId="70F7A57F" w14:textId="77777777" w:rsidR="00A71BEA" w:rsidRPr="00053E56" w:rsidRDefault="00A71BEA" w:rsidP="00A71BEA">
      <w:pPr>
        <w:numPr>
          <w:ilvl w:val="0"/>
          <w:numId w:val="12"/>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referrals from colleges, departments or University services;</w:t>
      </w:r>
    </w:p>
    <w:p w14:paraId="6794ECC0" w14:textId="77777777" w:rsidR="00A71BEA" w:rsidRPr="00053E56" w:rsidRDefault="00A71BEA" w:rsidP="00A71BEA">
      <w:pPr>
        <w:numPr>
          <w:ilvl w:val="0"/>
          <w:numId w:val="12"/>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information voluntarily provided by you in support of your application.</w:t>
      </w:r>
    </w:p>
    <w:p w14:paraId="574B6614" w14:textId="5CB482CF" w:rsidR="00A71BEA" w:rsidRDefault="00A71BEA" w:rsidP="00A71BEA">
      <w:pPr>
        <w:spacing w:after="0"/>
      </w:pPr>
    </w:p>
    <w:p w14:paraId="277BCB51" w14:textId="77777777"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How We Use Your Information</w:t>
      </w:r>
    </w:p>
    <w:p w14:paraId="19C8DA21" w14:textId="05264042" w:rsidR="00A71BEA" w:rsidRPr="00A71BEA" w:rsidRDefault="00A71BEA" w:rsidP="00A71BEA">
      <w:pPr>
        <w:spacing w:after="0"/>
        <w:rPr>
          <w:rFonts w:ascii="Calibri" w:hAnsi="Calibri" w:cs="Calibri"/>
        </w:rPr>
      </w:pPr>
      <w:r w:rsidRPr="00A71BEA">
        <w:rPr>
          <w:rFonts w:ascii="Calibri" w:hAnsi="Calibri" w:cs="Calibri"/>
        </w:rPr>
        <w:t>Your personal data is used only for purposes connected with administering the CASS service, including:</w:t>
      </w:r>
    </w:p>
    <w:p w14:paraId="4964D9F0" w14:textId="77777777" w:rsidR="00A71BEA" w:rsidRPr="00053E56" w:rsidRDefault="00A71BEA" w:rsidP="00A71BEA">
      <w:pPr>
        <w:numPr>
          <w:ilvl w:val="0"/>
          <w:numId w:val="13"/>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assessing eligibility;</w:t>
      </w:r>
    </w:p>
    <w:p w14:paraId="3D09B4A3" w14:textId="77777777" w:rsidR="00A71BEA" w:rsidRPr="00053E56" w:rsidRDefault="00A71BEA" w:rsidP="00A71BEA">
      <w:pPr>
        <w:numPr>
          <w:ilvl w:val="0"/>
          <w:numId w:val="13"/>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matching applicants with suitable accommodation opportunities;</w:t>
      </w:r>
    </w:p>
    <w:p w14:paraId="3863B2FF" w14:textId="77777777" w:rsidR="00A71BEA" w:rsidRPr="00053E56" w:rsidRDefault="00A71BEA" w:rsidP="00A71BEA">
      <w:pPr>
        <w:numPr>
          <w:ilvl w:val="0"/>
          <w:numId w:val="13"/>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facilitating accommodation offers with participating colleges and PPHs;</w:t>
      </w:r>
    </w:p>
    <w:p w14:paraId="63D6BC0C" w14:textId="77777777" w:rsidR="00A71BEA" w:rsidRPr="00053E56" w:rsidRDefault="00A71BEA" w:rsidP="00A71BEA">
      <w:pPr>
        <w:numPr>
          <w:ilvl w:val="0"/>
          <w:numId w:val="13"/>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supporting communication between applicants and participating colleges where necessary;</w:t>
      </w:r>
    </w:p>
    <w:p w14:paraId="3FF90947" w14:textId="77777777" w:rsidR="00A71BEA" w:rsidRPr="00053E56" w:rsidRDefault="00A71BEA" w:rsidP="00A71BEA">
      <w:pPr>
        <w:numPr>
          <w:ilvl w:val="0"/>
          <w:numId w:val="13"/>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assisting in resolving matters relating to accommodation arranged through CASS;</w:t>
      </w:r>
    </w:p>
    <w:p w14:paraId="4FE5B85E" w14:textId="77777777" w:rsidR="00A71BEA" w:rsidRPr="00053E56" w:rsidRDefault="00A71BEA" w:rsidP="00A71BEA">
      <w:pPr>
        <w:numPr>
          <w:ilvl w:val="0"/>
          <w:numId w:val="13"/>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monitoring service performance;</w:t>
      </w:r>
    </w:p>
    <w:p w14:paraId="3ADEC43E" w14:textId="77777777" w:rsidR="00A71BEA" w:rsidRPr="00053E56" w:rsidRDefault="00A71BEA" w:rsidP="00A71BEA">
      <w:pPr>
        <w:numPr>
          <w:ilvl w:val="0"/>
          <w:numId w:val="13"/>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producing anonymised statistical reports.</w:t>
      </w:r>
    </w:p>
    <w:p w14:paraId="0F1B4D0D" w14:textId="140B2242" w:rsidR="00A71BEA" w:rsidRPr="00A71BEA" w:rsidRDefault="00A71BEA" w:rsidP="00A71BEA">
      <w:pPr>
        <w:spacing w:after="0"/>
        <w:rPr>
          <w:rFonts w:ascii="Calibri" w:eastAsia="Times New Roman" w:hAnsi="Calibri" w:cs="Calibri"/>
          <w:b/>
          <w:bCs/>
          <w:sz w:val="24"/>
          <w:szCs w:val="24"/>
          <w:lang w:val="en-GB" w:eastAsia="en-GB"/>
        </w:rPr>
      </w:pPr>
    </w:p>
    <w:p w14:paraId="787DD2DF" w14:textId="4AF8369A"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Communications Following an Accommodation Placement</w:t>
      </w:r>
    </w:p>
    <w:p w14:paraId="15642168" w14:textId="568647D0" w:rsidR="00A71BEA" w:rsidRPr="00053E56" w:rsidRDefault="00A71BEA" w:rsidP="00A71BEA">
      <w:pPr>
        <w:spacing w:after="0"/>
        <w:rPr>
          <w:rFonts w:ascii="Calibri" w:hAnsi="Calibri" w:cs="Calibri"/>
        </w:rPr>
      </w:pPr>
      <w:r w:rsidRPr="00053E56">
        <w:rPr>
          <w:rFonts w:ascii="Calibri" w:hAnsi="Calibri" w:cs="Calibri"/>
        </w:rPr>
        <w:t>Where accommodation has been arranged through CASS, the Service may continue to communicate with students and participating colleges where necessary to support the successful completion of the accommodation placement.</w:t>
      </w:r>
    </w:p>
    <w:p w14:paraId="3D624ECD" w14:textId="77777777" w:rsidR="00A71BEA" w:rsidRPr="00053E56" w:rsidRDefault="00A71BEA" w:rsidP="00A71BEA">
      <w:pPr>
        <w:pStyle w:val="isselectedend"/>
        <w:rPr>
          <w:rFonts w:ascii="Calibri" w:hAnsi="Calibri" w:cs="Calibri"/>
          <w:sz w:val="22"/>
          <w:szCs w:val="22"/>
        </w:rPr>
      </w:pPr>
      <w:r w:rsidRPr="00053E56">
        <w:rPr>
          <w:rFonts w:ascii="Calibri" w:hAnsi="Calibri" w:cs="Calibri"/>
          <w:sz w:val="22"/>
          <w:szCs w:val="22"/>
        </w:rPr>
        <w:t>This may include contacting students regarding accommodation documentation, licence agreements, outstanding actions, rent-related queries, or encouraging communication where a student has ceased engaging with their Host College.</w:t>
      </w:r>
    </w:p>
    <w:p w14:paraId="7F75D4E7" w14:textId="77777777" w:rsidR="00A71BEA" w:rsidRPr="00053E56" w:rsidRDefault="00A71BEA" w:rsidP="00A71BEA">
      <w:pPr>
        <w:pStyle w:val="isselectedend"/>
        <w:rPr>
          <w:rFonts w:ascii="Calibri" w:hAnsi="Calibri" w:cs="Calibri"/>
          <w:sz w:val="22"/>
          <w:szCs w:val="22"/>
        </w:rPr>
      </w:pPr>
      <w:r w:rsidRPr="00053E56">
        <w:rPr>
          <w:rFonts w:ascii="Calibri" w:hAnsi="Calibri" w:cs="Calibri"/>
          <w:sz w:val="22"/>
          <w:szCs w:val="22"/>
        </w:rPr>
        <w:lastRenderedPageBreak/>
        <w:t>CASS does not manage tenancy or licence agreements on behalf of participating colleges and does not replace each college's own accommodation management processes.</w:t>
      </w:r>
    </w:p>
    <w:p w14:paraId="3C41C6B1" w14:textId="77777777"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 xml:space="preserve">Who We Share Information </w:t>
      </w:r>
      <w:proofErr w:type="gramStart"/>
      <w:r w:rsidRPr="00A71BEA">
        <w:rPr>
          <w:rFonts w:ascii="Calibri" w:eastAsia="Times New Roman" w:hAnsi="Calibri" w:cs="Calibri"/>
          <w:b/>
          <w:bCs/>
          <w:sz w:val="24"/>
          <w:szCs w:val="24"/>
          <w:lang w:val="en-GB" w:eastAsia="en-GB"/>
        </w:rPr>
        <w:t>With</w:t>
      </w:r>
      <w:proofErr w:type="gramEnd"/>
    </w:p>
    <w:p w14:paraId="54B70084" w14:textId="36C84668" w:rsidR="00A71BEA" w:rsidRPr="00A71BEA" w:rsidRDefault="00A71BEA" w:rsidP="00A71BEA">
      <w:pPr>
        <w:spacing w:after="0"/>
        <w:rPr>
          <w:rFonts w:ascii="Calibri" w:hAnsi="Calibri" w:cs="Calibri"/>
        </w:rPr>
      </w:pPr>
      <w:r w:rsidRPr="00A71BEA">
        <w:rPr>
          <w:rFonts w:ascii="Calibri" w:hAnsi="Calibri" w:cs="Calibri"/>
        </w:rPr>
        <w:t>Where necessary, your information may be shared with:</w:t>
      </w:r>
    </w:p>
    <w:p w14:paraId="0B9BAD56" w14:textId="77777777" w:rsidR="00A71BEA" w:rsidRPr="00053E56" w:rsidRDefault="00A71BEA" w:rsidP="00A71BEA">
      <w:pPr>
        <w:numPr>
          <w:ilvl w:val="0"/>
          <w:numId w:val="14"/>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participating Host Colleges and Permanent Private Halls;</w:t>
      </w:r>
    </w:p>
    <w:p w14:paraId="6E556680" w14:textId="77777777" w:rsidR="00A71BEA" w:rsidRPr="00053E56" w:rsidRDefault="00A71BEA" w:rsidP="00A71BEA">
      <w:pPr>
        <w:numPr>
          <w:ilvl w:val="0"/>
          <w:numId w:val="14"/>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your Home College;</w:t>
      </w:r>
    </w:p>
    <w:p w14:paraId="5D4A276C" w14:textId="77777777" w:rsidR="00A71BEA" w:rsidRPr="00053E56" w:rsidRDefault="00A71BEA" w:rsidP="00A71BEA">
      <w:pPr>
        <w:numPr>
          <w:ilvl w:val="0"/>
          <w:numId w:val="14"/>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relevant University departments involved in student accommodation or student support.</w:t>
      </w:r>
    </w:p>
    <w:p w14:paraId="00D73BDF" w14:textId="77777777" w:rsidR="00A71BEA" w:rsidRPr="00053E56" w:rsidRDefault="00A71BEA" w:rsidP="00A71BEA">
      <w:pPr>
        <w:pStyle w:val="isselectedend"/>
        <w:rPr>
          <w:rFonts w:ascii="Calibri" w:hAnsi="Calibri" w:cs="Calibri"/>
          <w:sz w:val="22"/>
          <w:szCs w:val="22"/>
        </w:rPr>
      </w:pPr>
      <w:r w:rsidRPr="00053E56">
        <w:rPr>
          <w:rFonts w:ascii="Calibri" w:hAnsi="Calibri" w:cs="Calibri"/>
          <w:sz w:val="22"/>
          <w:szCs w:val="22"/>
        </w:rPr>
        <w:t>Information will only be shared where necessary to:</w:t>
      </w:r>
    </w:p>
    <w:p w14:paraId="5C20811F" w14:textId="77777777" w:rsidR="00A71BEA" w:rsidRPr="00053E56" w:rsidRDefault="00A71BEA" w:rsidP="00A71BEA">
      <w:pPr>
        <w:numPr>
          <w:ilvl w:val="0"/>
          <w:numId w:val="15"/>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assess eligibility;</w:t>
      </w:r>
    </w:p>
    <w:p w14:paraId="66067B6C" w14:textId="77777777" w:rsidR="00A71BEA" w:rsidRPr="00053E56" w:rsidRDefault="00A71BEA" w:rsidP="00A71BEA">
      <w:pPr>
        <w:numPr>
          <w:ilvl w:val="0"/>
          <w:numId w:val="15"/>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facilitate accommodation allocations;</w:t>
      </w:r>
    </w:p>
    <w:p w14:paraId="21B9B886" w14:textId="77777777" w:rsidR="00A71BEA" w:rsidRPr="00053E56" w:rsidRDefault="00A71BEA" w:rsidP="00A71BEA">
      <w:pPr>
        <w:numPr>
          <w:ilvl w:val="0"/>
          <w:numId w:val="15"/>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administer accommodation placements;</w:t>
      </w:r>
    </w:p>
    <w:p w14:paraId="6CE8C1CC" w14:textId="77777777" w:rsidR="00A71BEA" w:rsidRPr="00053E56" w:rsidRDefault="00A71BEA" w:rsidP="00A71BEA">
      <w:pPr>
        <w:numPr>
          <w:ilvl w:val="0"/>
          <w:numId w:val="15"/>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support communication relating to accommodation arranged through CASS.</w:t>
      </w:r>
    </w:p>
    <w:p w14:paraId="385F9623" w14:textId="77777777" w:rsidR="00A71BEA" w:rsidRPr="00053E56" w:rsidRDefault="00A71BEA" w:rsidP="00A71BEA">
      <w:pPr>
        <w:pStyle w:val="isselectedend"/>
        <w:rPr>
          <w:rFonts w:ascii="Calibri" w:hAnsi="Calibri" w:cs="Calibri"/>
          <w:sz w:val="22"/>
          <w:szCs w:val="22"/>
        </w:rPr>
      </w:pPr>
      <w:r w:rsidRPr="00053E56">
        <w:rPr>
          <w:rFonts w:ascii="Calibri" w:hAnsi="Calibri" w:cs="Calibri"/>
          <w:sz w:val="22"/>
          <w:szCs w:val="22"/>
        </w:rPr>
        <w:t xml:space="preserve">All information is shared securely and in accordance with </w:t>
      </w:r>
      <w:proofErr w:type="gramStart"/>
      <w:r w:rsidRPr="00053E56">
        <w:rPr>
          <w:rFonts w:ascii="Calibri" w:hAnsi="Calibri" w:cs="Calibri"/>
          <w:sz w:val="22"/>
          <w:szCs w:val="22"/>
        </w:rPr>
        <w:t>University</w:t>
      </w:r>
      <w:proofErr w:type="gramEnd"/>
      <w:r w:rsidRPr="00053E56">
        <w:rPr>
          <w:rFonts w:ascii="Calibri" w:hAnsi="Calibri" w:cs="Calibri"/>
          <w:sz w:val="22"/>
          <w:szCs w:val="22"/>
        </w:rPr>
        <w:t xml:space="preserve"> data protection requirements.</w:t>
      </w:r>
    </w:p>
    <w:p w14:paraId="2C7EBA0E" w14:textId="77777777"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International Transfers</w:t>
      </w:r>
    </w:p>
    <w:p w14:paraId="0DBA8C22" w14:textId="4B202D82" w:rsidR="00A71BEA" w:rsidRPr="00053E56" w:rsidRDefault="00A71BEA" w:rsidP="00A71BEA">
      <w:pPr>
        <w:spacing w:after="0"/>
        <w:rPr>
          <w:rFonts w:ascii="Calibri" w:hAnsi="Calibri" w:cs="Calibri"/>
        </w:rPr>
      </w:pPr>
      <w:r w:rsidRPr="00053E56">
        <w:rPr>
          <w:rFonts w:ascii="Calibri" w:hAnsi="Calibri" w:cs="Calibri"/>
        </w:rPr>
        <w:t xml:space="preserve">CASS does not routinely transfer personal data outside the United </w:t>
      </w:r>
      <w:proofErr w:type="spellStart"/>
      <w:r w:rsidRPr="00053E56">
        <w:rPr>
          <w:rFonts w:ascii="Calibri" w:hAnsi="Calibri" w:cs="Calibri"/>
        </w:rPr>
        <w:t>Kingdom.</w:t>
      </w:r>
      <w:proofErr w:type="spellEnd"/>
    </w:p>
    <w:p w14:paraId="082D433C" w14:textId="09C961D3" w:rsidR="00A71BEA" w:rsidRPr="00053E56" w:rsidRDefault="00A71BEA" w:rsidP="00A71BEA">
      <w:pPr>
        <w:pStyle w:val="isselectedend"/>
        <w:rPr>
          <w:rFonts w:ascii="Calibri" w:hAnsi="Calibri" w:cs="Calibri"/>
          <w:sz w:val="22"/>
          <w:szCs w:val="22"/>
        </w:rPr>
      </w:pPr>
      <w:r w:rsidRPr="00053E56">
        <w:rPr>
          <w:rFonts w:ascii="Calibri" w:hAnsi="Calibri" w:cs="Calibri"/>
          <w:sz w:val="22"/>
          <w:szCs w:val="22"/>
        </w:rPr>
        <w:t>Where a third-party system requires international data processing, appropriate safeguards will be applied in accordance with UK GDPR and University policy.</w:t>
      </w:r>
    </w:p>
    <w:p w14:paraId="40B0C7DD" w14:textId="77777777"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Data Security</w:t>
      </w:r>
    </w:p>
    <w:p w14:paraId="6F6508F5" w14:textId="4E5F7FA5" w:rsidR="00A71BEA" w:rsidRPr="00053E56" w:rsidRDefault="00A71BEA" w:rsidP="00A71BEA">
      <w:pPr>
        <w:spacing w:after="0"/>
        <w:rPr>
          <w:rFonts w:ascii="Calibri" w:hAnsi="Calibri" w:cs="Calibri"/>
        </w:rPr>
      </w:pPr>
      <w:r w:rsidRPr="00053E56">
        <w:rPr>
          <w:rFonts w:ascii="Calibri" w:hAnsi="Calibri" w:cs="Calibri"/>
        </w:rPr>
        <w:t>Your information is stored securely using University-approved systems.</w:t>
      </w:r>
    </w:p>
    <w:p w14:paraId="0021BCD4" w14:textId="60DCF855" w:rsidR="00A71BEA" w:rsidRDefault="00A71BEA" w:rsidP="00053E56">
      <w:pPr>
        <w:pStyle w:val="isselectedend"/>
        <w:rPr>
          <w:rFonts w:ascii="Calibri" w:hAnsi="Calibri" w:cs="Calibri"/>
          <w:b/>
          <w:bCs/>
        </w:rPr>
      </w:pPr>
      <w:r w:rsidRPr="00053E56">
        <w:rPr>
          <w:rFonts w:ascii="Calibri" w:hAnsi="Calibri" w:cs="Calibri"/>
          <w:sz w:val="22"/>
          <w:szCs w:val="22"/>
        </w:rPr>
        <w:t>Access is limited to authorised members of staff and protected through appropriate technical and organisational security measures.</w:t>
      </w:r>
    </w:p>
    <w:p w14:paraId="1FE11135" w14:textId="04CE79C2"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Data Retention</w:t>
      </w:r>
    </w:p>
    <w:p w14:paraId="3FF47269" w14:textId="0A37F5E5" w:rsidR="00A71BEA" w:rsidRPr="00053E56" w:rsidRDefault="00A71BEA" w:rsidP="00A71BEA">
      <w:pPr>
        <w:spacing w:after="0"/>
        <w:rPr>
          <w:rFonts w:ascii="Calibri" w:hAnsi="Calibri" w:cs="Calibri"/>
        </w:rPr>
      </w:pPr>
      <w:r w:rsidRPr="00053E56">
        <w:rPr>
          <w:rFonts w:ascii="Calibri" w:hAnsi="Calibri" w:cs="Calibri"/>
        </w:rPr>
        <w:t>Personal data is retained only for as long as necessary to administer the CASS service and fulfil legal and administrative obligations.</w:t>
      </w:r>
    </w:p>
    <w:p w14:paraId="1FD6041B" w14:textId="77777777" w:rsidR="00A71BEA" w:rsidRPr="00053E56" w:rsidRDefault="00A71BEA" w:rsidP="00A71BEA">
      <w:pPr>
        <w:pStyle w:val="isselectedend"/>
        <w:rPr>
          <w:rFonts w:ascii="Calibri" w:hAnsi="Calibri" w:cs="Calibri"/>
          <w:sz w:val="22"/>
          <w:szCs w:val="22"/>
        </w:rPr>
      </w:pPr>
      <w:r w:rsidRPr="00053E56">
        <w:rPr>
          <w:rFonts w:ascii="Calibri" w:hAnsi="Calibri" w:cs="Calibri"/>
          <w:sz w:val="22"/>
          <w:szCs w:val="22"/>
        </w:rPr>
        <w:t xml:space="preserve">Normally, application records will be retained until the end of the relevant academic year, plus one additional year for reporting and audit purposes, unless a longer retention period is required under </w:t>
      </w:r>
      <w:proofErr w:type="gramStart"/>
      <w:r w:rsidRPr="00053E56">
        <w:rPr>
          <w:rFonts w:ascii="Calibri" w:hAnsi="Calibri" w:cs="Calibri"/>
          <w:sz w:val="22"/>
          <w:szCs w:val="22"/>
        </w:rPr>
        <w:t>University</w:t>
      </w:r>
      <w:proofErr w:type="gramEnd"/>
      <w:r w:rsidRPr="00053E56">
        <w:rPr>
          <w:rFonts w:ascii="Calibri" w:hAnsi="Calibri" w:cs="Calibri"/>
          <w:sz w:val="22"/>
          <w:szCs w:val="22"/>
        </w:rPr>
        <w:t xml:space="preserve"> policy or applicable legislation.</w:t>
      </w:r>
    </w:p>
    <w:p w14:paraId="0A7465D3" w14:textId="77777777"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Your Rights</w:t>
      </w:r>
    </w:p>
    <w:p w14:paraId="277156AD" w14:textId="5C42D1B8" w:rsidR="00A71BEA" w:rsidRPr="00053E56" w:rsidRDefault="00A71BEA" w:rsidP="00A71BEA">
      <w:pPr>
        <w:spacing w:after="0"/>
        <w:rPr>
          <w:rFonts w:ascii="Calibri" w:hAnsi="Calibri" w:cs="Calibri"/>
        </w:rPr>
      </w:pPr>
      <w:r w:rsidRPr="00053E56">
        <w:rPr>
          <w:rFonts w:ascii="Calibri" w:hAnsi="Calibri" w:cs="Calibri"/>
        </w:rPr>
        <w:t>Under UK GDPR, you have the right to:</w:t>
      </w:r>
    </w:p>
    <w:p w14:paraId="4216F4CD" w14:textId="77777777" w:rsidR="00A71BEA" w:rsidRPr="00053E56" w:rsidRDefault="00A71BEA" w:rsidP="00A71BEA">
      <w:pPr>
        <w:numPr>
          <w:ilvl w:val="0"/>
          <w:numId w:val="16"/>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access your personal data;</w:t>
      </w:r>
    </w:p>
    <w:p w14:paraId="05BA4108" w14:textId="77777777" w:rsidR="00A71BEA" w:rsidRPr="00053E56" w:rsidRDefault="00A71BEA" w:rsidP="00A71BEA">
      <w:pPr>
        <w:numPr>
          <w:ilvl w:val="0"/>
          <w:numId w:val="16"/>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lastRenderedPageBreak/>
        <w:t>request correction of inaccurate information;</w:t>
      </w:r>
    </w:p>
    <w:p w14:paraId="555D7A3D" w14:textId="77777777" w:rsidR="00A71BEA" w:rsidRPr="00053E56" w:rsidRDefault="00A71BEA" w:rsidP="00A71BEA">
      <w:pPr>
        <w:numPr>
          <w:ilvl w:val="0"/>
          <w:numId w:val="16"/>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request erasure where applicable;</w:t>
      </w:r>
    </w:p>
    <w:p w14:paraId="7E27680C" w14:textId="77777777" w:rsidR="00A71BEA" w:rsidRPr="00053E56" w:rsidRDefault="00A71BEA" w:rsidP="00A71BEA">
      <w:pPr>
        <w:numPr>
          <w:ilvl w:val="0"/>
          <w:numId w:val="16"/>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request restriction of processing;</w:t>
      </w:r>
    </w:p>
    <w:p w14:paraId="48CF9828" w14:textId="77777777" w:rsidR="00A71BEA" w:rsidRPr="00053E56" w:rsidRDefault="00A71BEA" w:rsidP="00A71BEA">
      <w:pPr>
        <w:numPr>
          <w:ilvl w:val="0"/>
          <w:numId w:val="16"/>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object to processing where appropriate;</w:t>
      </w:r>
    </w:p>
    <w:p w14:paraId="5F0D23DA" w14:textId="77777777" w:rsidR="00A71BEA" w:rsidRPr="00053E56" w:rsidRDefault="00A71BEA" w:rsidP="00A71BEA">
      <w:pPr>
        <w:numPr>
          <w:ilvl w:val="0"/>
          <w:numId w:val="16"/>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request portability of your data where applicable;</w:t>
      </w:r>
    </w:p>
    <w:p w14:paraId="16253C90" w14:textId="77777777" w:rsidR="00A71BEA" w:rsidRPr="00053E56" w:rsidRDefault="00A71BEA" w:rsidP="00A71BEA">
      <w:pPr>
        <w:numPr>
          <w:ilvl w:val="0"/>
          <w:numId w:val="16"/>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withdraw consent where processing is based upon consent.</w:t>
      </w:r>
    </w:p>
    <w:p w14:paraId="2D91160A" w14:textId="77777777" w:rsidR="00A71BEA" w:rsidRPr="00053E56" w:rsidRDefault="00A71BEA" w:rsidP="00A71BEA">
      <w:pPr>
        <w:pStyle w:val="isselectedend"/>
        <w:rPr>
          <w:rFonts w:ascii="Calibri" w:hAnsi="Calibri" w:cs="Calibri"/>
          <w:sz w:val="22"/>
          <w:szCs w:val="22"/>
        </w:rPr>
      </w:pPr>
      <w:r w:rsidRPr="00053E56">
        <w:rPr>
          <w:rFonts w:ascii="Calibri" w:hAnsi="Calibri" w:cs="Calibri"/>
          <w:sz w:val="22"/>
          <w:szCs w:val="22"/>
        </w:rPr>
        <w:t>Requests should be directed to the University's Information Compliance Team.</w:t>
      </w:r>
    </w:p>
    <w:p w14:paraId="7B93F74D" w14:textId="77777777"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Complaints</w:t>
      </w:r>
    </w:p>
    <w:p w14:paraId="47D4F9AE" w14:textId="24D8B949" w:rsidR="00A71BEA" w:rsidRPr="00A71BEA" w:rsidRDefault="00A71BEA" w:rsidP="00A71BEA">
      <w:pPr>
        <w:spacing w:after="0"/>
        <w:rPr>
          <w:rFonts w:ascii="Calibri" w:hAnsi="Calibri" w:cs="Calibri"/>
        </w:rPr>
      </w:pPr>
      <w:r w:rsidRPr="00A71BEA">
        <w:rPr>
          <w:rFonts w:ascii="Calibri" w:hAnsi="Calibri" w:cs="Calibri"/>
        </w:rPr>
        <w:t>If you have concerns about how your personal data has been handled, you should first contact the University's Information Compliance Team.</w:t>
      </w:r>
      <w:r>
        <w:rPr>
          <w:rFonts w:ascii="Calibri" w:hAnsi="Calibri" w:cs="Calibri"/>
        </w:rPr>
        <w:t xml:space="preserve"> </w:t>
      </w:r>
      <w:r w:rsidRPr="00A71BEA">
        <w:rPr>
          <w:rFonts w:ascii="Calibri" w:hAnsi="Calibri" w:cs="Calibri"/>
        </w:rPr>
        <w:t>You also have the right to raise concerns with the Information Commissioner's Office (ICO).</w:t>
      </w:r>
    </w:p>
    <w:p w14:paraId="507B7634" w14:textId="6DA23E4C" w:rsidR="00A71BEA" w:rsidRDefault="00A71BEA" w:rsidP="00A71BEA"/>
    <w:p w14:paraId="4F8B7830" w14:textId="77777777" w:rsidR="00A71BEA" w:rsidRDefault="00A71BEA" w:rsidP="00A71BEA">
      <w:pPr>
        <w:spacing w:after="0"/>
        <w:rPr>
          <w:rFonts w:ascii="Calibri" w:eastAsia="Times New Roman" w:hAnsi="Calibri" w:cs="Calibri"/>
          <w:b/>
          <w:bCs/>
          <w:sz w:val="24"/>
          <w:szCs w:val="24"/>
          <w:lang w:val="en-GB" w:eastAsia="en-GB"/>
        </w:rPr>
      </w:pPr>
      <w:r w:rsidRPr="00A71BEA">
        <w:rPr>
          <w:rFonts w:ascii="Calibri" w:eastAsia="Times New Roman" w:hAnsi="Calibri" w:cs="Calibri"/>
          <w:b/>
          <w:bCs/>
          <w:sz w:val="24"/>
          <w:szCs w:val="24"/>
          <w:lang w:val="en-GB" w:eastAsia="en-GB"/>
        </w:rPr>
        <w:t>Further Information</w:t>
      </w:r>
    </w:p>
    <w:p w14:paraId="66C866AB" w14:textId="6CC4A8C5" w:rsidR="00A71BEA" w:rsidRPr="00A71BEA" w:rsidRDefault="00A71BEA" w:rsidP="00A71BEA">
      <w:pPr>
        <w:spacing w:after="0"/>
        <w:rPr>
          <w:rFonts w:ascii="Calibri" w:hAnsi="Calibri" w:cs="Calibri"/>
        </w:rPr>
      </w:pPr>
      <w:r w:rsidRPr="00A71BEA">
        <w:rPr>
          <w:rFonts w:ascii="Calibri" w:hAnsi="Calibri" w:cs="Calibri"/>
        </w:rPr>
        <w:t>Further information is available within the University's:</w:t>
      </w:r>
    </w:p>
    <w:p w14:paraId="31179466" w14:textId="77777777" w:rsidR="00A71BEA" w:rsidRPr="00053E56" w:rsidRDefault="00A71BEA" w:rsidP="00A71BEA">
      <w:pPr>
        <w:numPr>
          <w:ilvl w:val="0"/>
          <w:numId w:val="17"/>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Data Protection Policy</w:t>
      </w:r>
    </w:p>
    <w:p w14:paraId="70A4E491" w14:textId="77777777" w:rsidR="00A71BEA" w:rsidRPr="00053E56" w:rsidRDefault="00A71BEA" w:rsidP="00A71BEA">
      <w:pPr>
        <w:numPr>
          <w:ilvl w:val="0"/>
          <w:numId w:val="17"/>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Student Privacy Policy</w:t>
      </w:r>
    </w:p>
    <w:p w14:paraId="00E194E0" w14:textId="77777777" w:rsidR="00A71BEA" w:rsidRPr="00053E56" w:rsidRDefault="00A71BEA" w:rsidP="00A71BEA">
      <w:pPr>
        <w:numPr>
          <w:ilvl w:val="0"/>
          <w:numId w:val="17"/>
        </w:numPr>
        <w:spacing w:before="100" w:beforeAutospacing="1" w:after="100" w:afterAutospacing="1" w:line="240" w:lineRule="auto"/>
        <w:rPr>
          <w:rFonts w:ascii="Calibri" w:eastAsia="Times New Roman" w:hAnsi="Calibri" w:cs="Calibri"/>
          <w:lang w:val="en-GB" w:eastAsia="en-GB"/>
        </w:rPr>
      </w:pPr>
      <w:r w:rsidRPr="00053E56">
        <w:rPr>
          <w:rFonts w:ascii="Calibri" w:eastAsia="Times New Roman" w:hAnsi="Calibri" w:cs="Calibri"/>
          <w:lang w:val="en-GB" w:eastAsia="en-GB"/>
        </w:rPr>
        <w:t>Information Compliance webpages</w:t>
      </w:r>
    </w:p>
    <w:p w14:paraId="6429B0AA" w14:textId="77777777" w:rsidR="00774BD2" w:rsidRDefault="00774BD2" w:rsidP="00A71BEA"/>
    <w:sectPr w:rsidR="00774BD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A43EA0"/>
    <w:multiLevelType w:val="multilevel"/>
    <w:tmpl w:val="82F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3274B"/>
    <w:multiLevelType w:val="multilevel"/>
    <w:tmpl w:val="376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3519C"/>
    <w:multiLevelType w:val="multilevel"/>
    <w:tmpl w:val="21DE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93D4C"/>
    <w:multiLevelType w:val="multilevel"/>
    <w:tmpl w:val="C042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35902"/>
    <w:multiLevelType w:val="multilevel"/>
    <w:tmpl w:val="B660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66623"/>
    <w:multiLevelType w:val="multilevel"/>
    <w:tmpl w:val="54E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B0349"/>
    <w:multiLevelType w:val="multilevel"/>
    <w:tmpl w:val="6B0A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70D90"/>
    <w:multiLevelType w:val="multilevel"/>
    <w:tmpl w:val="E548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2"/>
  </w:num>
  <w:num w:numId="12">
    <w:abstractNumId w:val="16"/>
  </w:num>
  <w:num w:numId="13">
    <w:abstractNumId w:val="13"/>
  </w:num>
  <w:num w:numId="14">
    <w:abstractNumId w:val="14"/>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E56"/>
    <w:rsid w:val="0006063C"/>
    <w:rsid w:val="0015074B"/>
    <w:rsid w:val="002508D8"/>
    <w:rsid w:val="0028530E"/>
    <w:rsid w:val="0029639D"/>
    <w:rsid w:val="00326F90"/>
    <w:rsid w:val="0049051A"/>
    <w:rsid w:val="004E6FE3"/>
    <w:rsid w:val="00774BD2"/>
    <w:rsid w:val="009C3B5A"/>
    <w:rsid w:val="009C7A8B"/>
    <w:rsid w:val="00A71BE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3B3CB"/>
  <w14:defaultImageDpi w14:val="300"/>
  <w15:docId w15:val="{BEA3C2E8-7C61-4437-835A-016B49F6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8530E"/>
    <w:rPr>
      <w:color w:val="0000FF" w:themeColor="hyperlink"/>
      <w:u w:val="single"/>
    </w:rPr>
  </w:style>
  <w:style w:type="character" w:styleId="UnresolvedMention">
    <w:name w:val="Unresolved Mention"/>
    <w:basedOn w:val="DefaultParagraphFont"/>
    <w:uiPriority w:val="99"/>
    <w:semiHidden/>
    <w:unhideWhenUsed/>
    <w:rsid w:val="0028530E"/>
    <w:rPr>
      <w:color w:val="605E5C"/>
      <w:shd w:val="clear" w:color="auto" w:fill="E1DFDD"/>
    </w:rPr>
  </w:style>
  <w:style w:type="paragraph" w:customStyle="1" w:styleId="isselectedend">
    <w:name w:val="isselectedend"/>
    <w:basedOn w:val="Normal"/>
    <w:rsid w:val="00A71BE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47279">
      <w:bodyDiv w:val="1"/>
      <w:marLeft w:val="0"/>
      <w:marRight w:val="0"/>
      <w:marTop w:val="0"/>
      <w:marBottom w:val="0"/>
      <w:divBdr>
        <w:top w:val="none" w:sz="0" w:space="0" w:color="auto"/>
        <w:left w:val="none" w:sz="0" w:space="0" w:color="auto"/>
        <w:bottom w:val="none" w:sz="0" w:space="0" w:color="auto"/>
        <w:right w:val="none" w:sz="0" w:space="0" w:color="auto"/>
      </w:divBdr>
      <w:divsChild>
        <w:div w:id="138420803">
          <w:marLeft w:val="0"/>
          <w:marRight w:val="0"/>
          <w:marTop w:val="0"/>
          <w:marBottom w:val="0"/>
          <w:divBdr>
            <w:top w:val="none" w:sz="0" w:space="0" w:color="auto"/>
            <w:left w:val="none" w:sz="0" w:space="0" w:color="auto"/>
            <w:bottom w:val="none" w:sz="0" w:space="0" w:color="auto"/>
            <w:right w:val="none" w:sz="0" w:space="0" w:color="auto"/>
          </w:divBdr>
        </w:div>
        <w:div w:id="1990090052">
          <w:marLeft w:val="0"/>
          <w:marRight w:val="0"/>
          <w:marTop w:val="0"/>
          <w:marBottom w:val="0"/>
          <w:divBdr>
            <w:top w:val="none" w:sz="0" w:space="0" w:color="auto"/>
            <w:left w:val="none" w:sz="0" w:space="0" w:color="auto"/>
            <w:bottom w:val="none" w:sz="0" w:space="0" w:color="auto"/>
            <w:right w:val="none" w:sz="0" w:space="0" w:color="auto"/>
          </w:divBdr>
        </w:div>
        <w:div w:id="482041260">
          <w:marLeft w:val="0"/>
          <w:marRight w:val="0"/>
          <w:marTop w:val="0"/>
          <w:marBottom w:val="0"/>
          <w:divBdr>
            <w:top w:val="none" w:sz="0" w:space="0" w:color="auto"/>
            <w:left w:val="none" w:sz="0" w:space="0" w:color="auto"/>
            <w:bottom w:val="none" w:sz="0" w:space="0" w:color="auto"/>
            <w:right w:val="none" w:sz="0" w:space="0" w:color="auto"/>
          </w:divBdr>
        </w:div>
        <w:div w:id="1330670022">
          <w:marLeft w:val="0"/>
          <w:marRight w:val="0"/>
          <w:marTop w:val="0"/>
          <w:marBottom w:val="0"/>
          <w:divBdr>
            <w:top w:val="none" w:sz="0" w:space="0" w:color="auto"/>
            <w:left w:val="none" w:sz="0" w:space="0" w:color="auto"/>
            <w:bottom w:val="none" w:sz="0" w:space="0" w:color="auto"/>
            <w:right w:val="none" w:sz="0" w:space="0" w:color="auto"/>
          </w:divBdr>
        </w:div>
        <w:div w:id="345863578">
          <w:marLeft w:val="0"/>
          <w:marRight w:val="0"/>
          <w:marTop w:val="0"/>
          <w:marBottom w:val="0"/>
          <w:divBdr>
            <w:top w:val="none" w:sz="0" w:space="0" w:color="auto"/>
            <w:left w:val="none" w:sz="0" w:space="0" w:color="auto"/>
            <w:bottom w:val="none" w:sz="0" w:space="0" w:color="auto"/>
            <w:right w:val="none" w:sz="0" w:space="0" w:color="auto"/>
          </w:divBdr>
        </w:div>
        <w:div w:id="402875895">
          <w:marLeft w:val="0"/>
          <w:marRight w:val="0"/>
          <w:marTop w:val="0"/>
          <w:marBottom w:val="0"/>
          <w:divBdr>
            <w:top w:val="none" w:sz="0" w:space="0" w:color="auto"/>
            <w:left w:val="none" w:sz="0" w:space="0" w:color="auto"/>
            <w:bottom w:val="none" w:sz="0" w:space="0" w:color="auto"/>
            <w:right w:val="none" w:sz="0" w:space="0" w:color="auto"/>
          </w:divBdr>
        </w:div>
        <w:div w:id="1689873121">
          <w:marLeft w:val="0"/>
          <w:marRight w:val="0"/>
          <w:marTop w:val="0"/>
          <w:marBottom w:val="0"/>
          <w:divBdr>
            <w:top w:val="none" w:sz="0" w:space="0" w:color="auto"/>
            <w:left w:val="none" w:sz="0" w:space="0" w:color="auto"/>
            <w:bottom w:val="none" w:sz="0" w:space="0" w:color="auto"/>
            <w:right w:val="none" w:sz="0" w:space="0" w:color="auto"/>
          </w:divBdr>
        </w:div>
        <w:div w:id="508132166">
          <w:marLeft w:val="0"/>
          <w:marRight w:val="0"/>
          <w:marTop w:val="0"/>
          <w:marBottom w:val="0"/>
          <w:divBdr>
            <w:top w:val="none" w:sz="0" w:space="0" w:color="auto"/>
            <w:left w:val="none" w:sz="0" w:space="0" w:color="auto"/>
            <w:bottom w:val="none" w:sz="0" w:space="0" w:color="auto"/>
            <w:right w:val="none" w:sz="0" w:space="0" w:color="auto"/>
          </w:divBdr>
        </w:div>
        <w:div w:id="1417752214">
          <w:marLeft w:val="0"/>
          <w:marRight w:val="0"/>
          <w:marTop w:val="0"/>
          <w:marBottom w:val="0"/>
          <w:divBdr>
            <w:top w:val="none" w:sz="0" w:space="0" w:color="auto"/>
            <w:left w:val="none" w:sz="0" w:space="0" w:color="auto"/>
            <w:bottom w:val="none" w:sz="0" w:space="0" w:color="auto"/>
            <w:right w:val="none" w:sz="0" w:space="0" w:color="auto"/>
          </w:divBdr>
        </w:div>
        <w:div w:id="948925656">
          <w:marLeft w:val="0"/>
          <w:marRight w:val="0"/>
          <w:marTop w:val="0"/>
          <w:marBottom w:val="0"/>
          <w:divBdr>
            <w:top w:val="none" w:sz="0" w:space="0" w:color="auto"/>
            <w:left w:val="none" w:sz="0" w:space="0" w:color="auto"/>
            <w:bottom w:val="none" w:sz="0" w:space="0" w:color="auto"/>
            <w:right w:val="none" w:sz="0" w:space="0" w:color="auto"/>
          </w:divBdr>
        </w:div>
        <w:div w:id="612590468">
          <w:marLeft w:val="0"/>
          <w:marRight w:val="0"/>
          <w:marTop w:val="0"/>
          <w:marBottom w:val="0"/>
          <w:divBdr>
            <w:top w:val="none" w:sz="0" w:space="0" w:color="auto"/>
            <w:left w:val="none" w:sz="0" w:space="0" w:color="auto"/>
            <w:bottom w:val="none" w:sz="0" w:space="0" w:color="auto"/>
            <w:right w:val="none" w:sz="0" w:space="0" w:color="auto"/>
          </w:divBdr>
        </w:div>
        <w:div w:id="1170830256">
          <w:marLeft w:val="0"/>
          <w:marRight w:val="0"/>
          <w:marTop w:val="0"/>
          <w:marBottom w:val="0"/>
          <w:divBdr>
            <w:top w:val="none" w:sz="0" w:space="0" w:color="auto"/>
            <w:left w:val="none" w:sz="0" w:space="0" w:color="auto"/>
            <w:bottom w:val="none" w:sz="0" w:space="0" w:color="auto"/>
            <w:right w:val="none" w:sz="0" w:space="0" w:color="auto"/>
          </w:divBdr>
        </w:div>
        <w:div w:id="15392707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ta.protection@admin.ox.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0E6E6-29A8-4CFC-9349-A5588074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Craig Hibberd</cp:lastModifiedBy>
  <cp:revision>6</cp:revision>
  <dcterms:created xsi:type="dcterms:W3CDTF">2025-07-10T08:45:00Z</dcterms:created>
  <dcterms:modified xsi:type="dcterms:W3CDTF">2026-07-01T11:48:00Z</dcterms:modified>
  <cp:category/>
</cp:coreProperties>
</file>